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756" w:rsidRDefault="00974FB9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Start w:id="1" w:name="_GoBack"/>
      <w:bookmarkEnd w:id="0"/>
      <w:bookmarkEnd w:id="1"/>
      <w:r>
        <w:rPr>
          <w:rFonts w:ascii="PT Astra Serif" w:hAnsi="PT Astra Serif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287756" w:rsidRDefault="00287756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756" w:rsidRDefault="00974FB9">
      <w:pPr>
        <w:spacing w:after="0" w:line="240" w:lineRule="auto"/>
        <w:ind w:firstLine="709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Администрация муниципального образования город Тула, в соответствии со ст. 39.42 Земельного кодекса РФ, информирует о возможном установлении публичного сервитута в целях строительства и 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эксплуатации линейного объекта системы газоснабжения: </w:t>
      </w:r>
      <w:proofErr w:type="gramStart"/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 xml:space="preserve">«Сеть газораспределения, расположенная по адресу 301118, Тульская обл., город Тула, Медвенка д., Кленовая ул., дом 2» на часть </w:t>
      </w:r>
      <w:r>
        <w:rPr>
          <w:rFonts w:ascii="PT Astra Serif" w:hAnsi="PT Astra Serif"/>
          <w:bCs/>
          <w:color w:val="000000" w:themeColor="text1"/>
          <w:sz w:val="28"/>
          <w:szCs w:val="28"/>
          <w:lang w:eastAsia="ru-RU"/>
        </w:rPr>
        <w:t>земельного участка с кадастровым номером</w:t>
      </w:r>
      <w:r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 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71:14:020101:168, </w:t>
      </w:r>
      <w:r>
        <w:rPr>
          <w:rFonts w:ascii="PT Astra Serif" w:eastAsia="Times New Roman" w:hAnsi="PT Astra Serif" w:cs="Times New Roman"/>
          <w:bCs/>
          <w:color w:val="000000" w:themeColor="text1"/>
          <w:sz w:val="28"/>
          <w:szCs w:val="28"/>
          <w:lang w:eastAsia="ru-RU"/>
        </w:rPr>
        <w:t>а также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на терри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тории земель, государственная собственность на которые не разграничена 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в городе </w:t>
      </w:r>
      <w:r>
        <w:rPr>
          <w:rFonts w:ascii="PT Astra Serif" w:hAnsi="PT Astra Serif"/>
          <w:color w:val="000000" w:themeColor="text1"/>
          <w:sz w:val="28"/>
          <w:szCs w:val="28"/>
          <w:lang w:eastAsia="ru-RU"/>
        </w:rPr>
        <w:t>Туле, Пролетарском территориальном округе</w:t>
      </w:r>
      <w:r>
        <w:rPr>
          <w:rStyle w:val="95pt"/>
          <w:rFonts w:ascii="PT Astra Serif" w:eastAsiaTheme="minorHAnsi" w:hAnsi="PT Astra Serif"/>
          <w:color w:val="000000" w:themeColor="text1"/>
          <w:sz w:val="28"/>
          <w:szCs w:val="28"/>
        </w:rPr>
        <w:t xml:space="preserve">, 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сроком на 49 лет, </w:t>
      </w:r>
      <w:r>
        <w:rPr>
          <w:rFonts w:ascii="PT Astra Serif" w:eastAsia="Times New Roman" w:hAnsi="PT Astra Serif"/>
          <w:color w:val="000000" w:themeColor="text1"/>
          <w:sz w:val="28"/>
          <w:szCs w:val="28"/>
          <w:lang w:eastAsia="ru-RU"/>
        </w:rPr>
        <w:t xml:space="preserve">по ходатайству акционерного общества </w:t>
      </w:r>
      <w:r>
        <w:rPr>
          <w:rFonts w:ascii="PT Astra Serif" w:hAnsi="PT Astra Serif"/>
          <w:color w:val="000000" w:themeColor="text1"/>
          <w:sz w:val="28"/>
          <w:szCs w:val="28"/>
        </w:rPr>
        <w:t>«Газпром газораспределение Тула»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287756" w:rsidRDefault="00974FB9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Ознакомиться с ходатайством об установлении 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публичного сервитута и описанием местоположения границ публичного сервитута можно по адресу: г. Тула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ул. Гоголевская, дом 73, </w:t>
      </w:r>
      <w:proofErr w:type="spellStart"/>
      <w:r>
        <w:rPr>
          <w:rFonts w:ascii="PT Astra Serif" w:hAnsi="PT Astra Serif" w:cs="Times New Roman"/>
          <w:color w:val="000000" w:themeColor="text1"/>
          <w:sz w:val="28"/>
          <w:szCs w:val="28"/>
        </w:rPr>
        <w:t>каб</w:t>
      </w:r>
      <w:proofErr w:type="spellEnd"/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. 413, понедельник-пятница с 14.00 до 18.00 (в пятницу до 17.00). Сообщение о поступившем </w:t>
      </w:r>
      <w:proofErr w:type="gramStart"/>
      <w:r>
        <w:rPr>
          <w:rFonts w:ascii="PT Astra Serif" w:hAnsi="PT Astra Serif" w:cs="Times New Roman"/>
          <w:color w:val="000000" w:themeColor="text1"/>
          <w:sz w:val="28"/>
          <w:szCs w:val="28"/>
        </w:rPr>
        <w:t>ходатайстве</w:t>
      </w:r>
      <w:proofErr w:type="gramEnd"/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 об установлении публично</w:t>
      </w:r>
      <w:r>
        <w:rPr>
          <w:rFonts w:ascii="PT Astra Serif" w:hAnsi="PT Astra Serif" w:cs="Times New Roman"/>
          <w:color w:val="000000" w:themeColor="text1"/>
          <w:sz w:val="28"/>
          <w:szCs w:val="28"/>
        </w:rPr>
        <w:t>го сервитута размещается в информационно-телекоммуникационной сети «Интернет» по адресу: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zh-CN"/>
        </w:rPr>
        <w:t xml:space="preserve"> </w:t>
      </w:r>
      <w:hyperlink r:id="rId6">
        <w:r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https://tulacity.gosuslugi.ru/d</w:t>
        </w:r>
        <w:r>
          <w:rPr>
            <w:rStyle w:val="a3"/>
            <w:rFonts w:ascii="PT Astra Serif" w:hAnsi="PT Astra Serif" w:cs="Times New Roman"/>
            <w:color w:val="000000" w:themeColor="text1"/>
            <w:sz w:val="28"/>
            <w:szCs w:val="28"/>
          </w:rPr>
          <w:t>lya-zhiteley/poleznye-materialy/informatsiya/informatsiya-administratsii-goroda-tuly/</w:t>
        </w:r>
      </w:hyperlink>
      <w:r>
        <w:rPr>
          <w:rFonts w:ascii="PT Astra Serif" w:hAnsi="PT Astra Serif" w:cs="Times New Roman"/>
          <w:color w:val="000000" w:themeColor="text1"/>
          <w:sz w:val="28"/>
          <w:szCs w:val="28"/>
        </w:rPr>
        <w:t xml:space="preserve">, </w:t>
      </w:r>
      <w:hyperlink r:id="rId7">
        <w:r>
          <w:rPr>
            <w:rFonts w:ascii="PT Astra Serif" w:hAnsi="PT Astra Serif" w:cs="Times New Roman"/>
            <w:color w:val="000000" w:themeColor="text1"/>
            <w:sz w:val="28"/>
            <w:szCs w:val="28"/>
          </w:rPr>
          <w:t>http://www.npatula-city.ru</w:t>
        </w:r>
      </w:hyperlink>
      <w:r>
        <w:rPr>
          <w:rFonts w:ascii="PT Astra Serif" w:hAnsi="PT Astra Serif" w:cs="Times New Roman"/>
          <w:color w:val="000000" w:themeColor="text1"/>
          <w:sz w:val="28"/>
          <w:szCs w:val="28"/>
        </w:rPr>
        <w:t>.</w:t>
      </w:r>
    </w:p>
    <w:p w:rsidR="00287756" w:rsidRDefault="00974FB9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Правообладатели земельных участков, в отношении которых испрашивается публичный сервитут, если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их права (обременения права) не зарегистрированы в Едином государственном реестре недвижимости, могут обратиться с заявлением об учёте их прав на земельные участки с приложением копий документов, подтверждающих эти права в управление градостроительства и 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архитектуры администрации города Тулы по адресу: г. Тула, ул. Гоголевская, дом 73, </w:t>
      </w:r>
      <w:proofErr w:type="spellStart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каб</w:t>
      </w:r>
      <w:proofErr w:type="spellEnd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. 413, понедельник-пятница с 14.00</w:t>
      </w:r>
      <w:proofErr w:type="gramEnd"/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 xml:space="preserve"> до 18.00 (в пятницу до 17.00). Последний день подачи заявления – 20 ноября 2026 года.</w:t>
      </w:r>
    </w:p>
    <w:p w:rsidR="00287756" w:rsidRDefault="00974FB9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Описание местоположения границ публичного сервиту</w:t>
      </w:r>
      <w:r>
        <w:rPr>
          <w:rFonts w:ascii="PT Astra Serif" w:eastAsia="Times New Roman" w:hAnsi="PT Astra Serif" w:cs="Times New Roman"/>
          <w:color w:val="000000" w:themeColor="text1"/>
          <w:sz w:val="28"/>
          <w:szCs w:val="28"/>
          <w:lang w:eastAsia="ru-RU"/>
        </w:rPr>
        <w:t>та (приложение).</w:t>
      </w: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87756" w:rsidRDefault="00287756">
      <w:pPr>
        <w:tabs>
          <w:tab w:val="left" w:pos="709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sectPr w:rsidR="00287756">
      <w:pgSz w:w="11906" w:h="16838"/>
      <w:pgMar w:top="1440" w:right="849" w:bottom="1440" w:left="1133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756"/>
    <w:rsid w:val="00287756"/>
    <w:rsid w:val="0097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8F2"/>
    <w:rPr>
      <w:strike w:val="0"/>
      <w:dstrike w:val="0"/>
      <w:color w:val="33333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6E27F8"/>
    <w:rPr>
      <w:color w:val="800080" w:themeColor="followedHyperlink"/>
      <w:u w:val="single"/>
    </w:rPr>
  </w:style>
  <w:style w:type="character" w:customStyle="1" w:styleId="95pt">
    <w:name w:val="Основной текст + 9.5 pt"/>
    <w:basedOn w:val="a0"/>
    <w:qFormat/>
    <w:rsid w:val="00863322"/>
    <w:rPr>
      <w:rFonts w:ascii="Times New Roman" w:eastAsia="Times New Roman" w:hAnsi="Times New Roman" w:cs="Times New Roman"/>
      <w:color w:val="000000"/>
      <w:spacing w:val="0"/>
      <w:w w:val="100"/>
      <w:sz w:val="19"/>
      <w:szCs w:val="19"/>
      <w:shd w:val="clear" w:color="auto" w:fill="FFFFFF"/>
      <w:lang w:val="ru-RU" w:eastAsia="ru-RU" w:bidi="ru-RU"/>
    </w:rPr>
  </w:style>
  <w:style w:type="character" w:customStyle="1" w:styleId="9">
    <w:name w:val="Основной текст (9)"/>
    <w:basedOn w:val="a0"/>
    <w:qFormat/>
    <w:rsid w:val="0086332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Normal (Web)"/>
    <w:basedOn w:val="a"/>
    <w:uiPriority w:val="99"/>
    <w:semiHidden/>
    <w:unhideWhenUsed/>
    <w:qFormat/>
    <w:rsid w:val="00DA63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азвание раздела"/>
    <w:basedOn w:val="a"/>
    <w:qFormat/>
    <w:rsid w:val="00B02CD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c">
    <w:name w:val="No Spacing"/>
    <w:uiPriority w:val="1"/>
    <w:qFormat/>
    <w:rsid w:val="00226077"/>
    <w:rPr>
      <w:rFonts w:cs="Times New Roman"/>
    </w:rPr>
  </w:style>
  <w:style w:type="numbering" w:customStyle="1" w:styleId="ad">
    <w:name w:val="Без списка"/>
    <w:uiPriority w:val="99"/>
    <w:semiHidden/>
    <w:unhideWhenUsed/>
    <w:qFormat/>
  </w:style>
  <w:style w:type="table" w:styleId="ae">
    <w:name w:val="Table Grid"/>
    <w:basedOn w:val="a1"/>
    <w:uiPriority w:val="59"/>
    <w:rsid w:val="009D6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patula-city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ulacity.gosuslugi.ru/dlya-zhiteley/poleznye-materialy/informatsiya/informatsiya-administratsii-goroda-tul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6E342-7934-496B-A6AF-CD41CD06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Ринкман Ольга Ивановна</dc:creator>
  <cp:lastModifiedBy>LeonovaSV</cp:lastModifiedBy>
  <cp:revision>2</cp:revision>
  <cp:lastPrinted>2020-12-04T08:26:00Z</cp:lastPrinted>
  <dcterms:created xsi:type="dcterms:W3CDTF">2026-11-05T14:23:00Z</dcterms:created>
  <dcterms:modified xsi:type="dcterms:W3CDTF">2026-11-05T14:23:00Z</dcterms:modified>
  <dc:language>en-US</dc:language>
</cp:coreProperties>
</file>